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C7AEC" w:rsidRDefault="0015463C" w:rsidP="00CC7AEC">
      <w:pPr>
        <w:jc w:val="center"/>
        <w:rPr>
          <w:b/>
          <w:sz w:val="48"/>
          <w:szCs w:val="48"/>
        </w:rPr>
      </w:pPr>
      <w:r>
        <w:rPr>
          <w:rFonts w:hint="eastAsia"/>
          <w:b/>
          <w:sz w:val="48"/>
          <w:szCs w:val="48"/>
        </w:rPr>
        <w:t xml:space="preserve"> </w:t>
      </w:r>
    </w:p>
    <w:p w:rsidR="00CC7AEC" w:rsidRDefault="00CC7AEC" w:rsidP="00CC7AEC">
      <w:pPr>
        <w:jc w:val="center"/>
        <w:rPr>
          <w:b/>
          <w:sz w:val="48"/>
          <w:szCs w:val="48"/>
        </w:rPr>
      </w:pPr>
    </w:p>
    <w:p w:rsidR="00CC7AEC" w:rsidRDefault="00CC7AEC" w:rsidP="00CC7AEC">
      <w:pPr>
        <w:jc w:val="center"/>
        <w:rPr>
          <w:b/>
          <w:sz w:val="48"/>
          <w:szCs w:val="48"/>
        </w:rPr>
      </w:pPr>
    </w:p>
    <w:p w:rsidR="00CC7AEC" w:rsidRDefault="00CC7AEC" w:rsidP="00CC7AEC">
      <w:pPr>
        <w:jc w:val="center"/>
        <w:rPr>
          <w:b/>
          <w:sz w:val="48"/>
          <w:szCs w:val="48"/>
        </w:rPr>
      </w:pPr>
    </w:p>
    <w:p w:rsidR="00CC7AEC" w:rsidRDefault="00CC7AEC" w:rsidP="00CC7AEC">
      <w:pPr>
        <w:jc w:val="center"/>
        <w:rPr>
          <w:b/>
          <w:sz w:val="48"/>
          <w:szCs w:val="48"/>
        </w:rPr>
      </w:pPr>
    </w:p>
    <w:p w:rsidR="00CC7AEC" w:rsidRDefault="00CC7AEC" w:rsidP="00CC7AEC">
      <w:pPr>
        <w:jc w:val="center"/>
        <w:rPr>
          <w:b/>
          <w:sz w:val="48"/>
          <w:szCs w:val="48"/>
        </w:rPr>
      </w:pPr>
    </w:p>
    <w:p w:rsidR="00CC7AEC" w:rsidRDefault="00CC7AEC" w:rsidP="00CC7AEC">
      <w:pPr>
        <w:jc w:val="center"/>
        <w:rPr>
          <w:b/>
          <w:sz w:val="48"/>
          <w:szCs w:val="48"/>
        </w:rPr>
      </w:pPr>
    </w:p>
    <w:p w:rsidR="00A95E73" w:rsidRPr="00CC7AEC" w:rsidRDefault="00292591" w:rsidP="00CC7AEC">
      <w:pPr>
        <w:jc w:val="center"/>
        <w:rPr>
          <w:b/>
          <w:sz w:val="48"/>
          <w:szCs w:val="48"/>
        </w:rPr>
      </w:pPr>
      <w:r w:rsidRPr="00CC7AEC">
        <w:rPr>
          <w:rFonts w:hint="eastAsia"/>
          <w:b/>
          <w:sz w:val="48"/>
          <w:szCs w:val="48"/>
        </w:rPr>
        <w:t>华云升达串口监控器用户使用手册</w:t>
      </w:r>
    </w:p>
    <w:p w:rsidR="00292591" w:rsidRDefault="00292591"/>
    <w:p w:rsidR="00292591" w:rsidRDefault="00292591"/>
    <w:p w:rsidR="00292591" w:rsidRDefault="00292591"/>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Default="00CC7AEC"/>
    <w:p w:rsidR="00CC7AEC" w:rsidRPr="00CC7AEC" w:rsidRDefault="00CC7AEC"/>
    <w:p w:rsidR="00CC7AEC" w:rsidRPr="00CC7AEC" w:rsidRDefault="00CC7AEC" w:rsidP="00CC7AEC">
      <w:pPr>
        <w:jc w:val="center"/>
      </w:pPr>
      <w:r>
        <w:rPr>
          <w:rFonts w:hint="eastAsia"/>
        </w:rPr>
        <w:t>华云升达（北京）气象科技有限责任公司</w:t>
      </w:r>
    </w:p>
    <w:p w:rsidR="00CC7AEC" w:rsidRDefault="00CC7AEC"/>
    <w:p w:rsidR="00CC7AEC" w:rsidRPr="00CC7AEC" w:rsidRDefault="00CC7AEC"/>
    <w:p w:rsidR="00292591" w:rsidRDefault="00292591" w:rsidP="00B1252A">
      <w:pPr>
        <w:pStyle w:val="1"/>
      </w:pPr>
      <w:r>
        <w:rPr>
          <w:rFonts w:hint="eastAsia"/>
        </w:rPr>
        <w:t>软件功能概述</w:t>
      </w:r>
    </w:p>
    <w:p w:rsidR="00292591" w:rsidRDefault="00292591" w:rsidP="00292591">
      <w:pPr>
        <w:ind w:left="420" w:firstLine="420"/>
      </w:pPr>
      <w:r>
        <w:rPr>
          <w:rFonts w:hint="eastAsia"/>
        </w:rPr>
        <w:t>串口监控器是一个多功能串口通讯监控软件，能够以多种方式显示、接收、分析通讯数据，可以使用灵活的方式发送数据，有利于数据的编辑。这个工具功能强大，操作简单，在串口通讯监控方面以及设备通讯测试方面能够有效的提高工作效率。</w:t>
      </w:r>
    </w:p>
    <w:p w:rsidR="00292591" w:rsidRDefault="00292591" w:rsidP="00292591">
      <w:pPr>
        <w:ind w:left="420" w:firstLine="420"/>
      </w:pPr>
      <w:r>
        <w:rPr>
          <w:rFonts w:hint="eastAsia"/>
        </w:rPr>
        <w:t>串口监控器的界面如下图所示</w:t>
      </w:r>
      <w:r>
        <w:rPr>
          <w:rFonts w:hint="eastAsia"/>
        </w:rPr>
        <w:t>:</w:t>
      </w:r>
    </w:p>
    <w:p w:rsidR="00292591" w:rsidRDefault="00292591" w:rsidP="00292591">
      <w:pPr>
        <w:ind w:left="420" w:firstLine="420"/>
      </w:pPr>
      <w:r>
        <w:rPr>
          <w:noProof/>
        </w:rPr>
        <w:drawing>
          <wp:inline distT="0" distB="0" distL="0" distR="0" wp14:anchorId="0686EB20" wp14:editId="7E1145E2">
            <wp:extent cx="5274310" cy="3689985"/>
            <wp:effectExtent l="0" t="0" r="254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274310" cy="3689985"/>
                    </a:xfrm>
                    <a:prstGeom prst="rect">
                      <a:avLst/>
                    </a:prstGeom>
                  </pic:spPr>
                </pic:pic>
              </a:graphicData>
            </a:graphic>
          </wp:inline>
        </w:drawing>
      </w:r>
    </w:p>
    <w:p w:rsidR="00292591" w:rsidRDefault="00B1252A" w:rsidP="00292591">
      <w:pPr>
        <w:ind w:left="420" w:firstLine="420"/>
      </w:pPr>
      <w:r>
        <w:rPr>
          <w:rFonts w:hint="eastAsia"/>
        </w:rPr>
        <w:t>左侧是</w:t>
      </w:r>
      <w:r w:rsidR="00292591">
        <w:rPr>
          <w:rFonts w:hint="eastAsia"/>
        </w:rPr>
        <w:t>针对数据显示以及数据格式等的设置</w:t>
      </w:r>
      <w:r>
        <w:rPr>
          <w:rFonts w:hint="eastAsia"/>
        </w:rPr>
        <w:t>区域；</w:t>
      </w:r>
    </w:p>
    <w:p w:rsidR="00B1252A" w:rsidRDefault="00B1252A" w:rsidP="00292591">
      <w:pPr>
        <w:ind w:left="420" w:firstLine="420"/>
      </w:pPr>
      <w:r>
        <w:rPr>
          <w:rFonts w:hint="eastAsia"/>
        </w:rPr>
        <w:t>中间是数据接收区域以及数据发送区域；</w:t>
      </w:r>
    </w:p>
    <w:p w:rsidR="00B1252A" w:rsidRDefault="00B1252A" w:rsidP="00292591">
      <w:pPr>
        <w:ind w:left="420" w:firstLine="420"/>
      </w:pPr>
      <w:r>
        <w:rPr>
          <w:rFonts w:hint="eastAsia"/>
        </w:rPr>
        <w:t>右侧是常用命令显示区域，方便用户操作的部分功能，如常用命令的显示，定时发送的设置等。</w:t>
      </w:r>
    </w:p>
    <w:p w:rsidR="00292591" w:rsidRDefault="00292591" w:rsidP="00292591"/>
    <w:p w:rsidR="00B1252A" w:rsidRDefault="00B1252A" w:rsidP="00B1252A">
      <w:pPr>
        <w:pStyle w:val="1"/>
      </w:pPr>
      <w:r>
        <w:rPr>
          <w:rFonts w:hint="eastAsia"/>
        </w:rPr>
        <w:t>软件使用说明</w:t>
      </w:r>
    </w:p>
    <w:p w:rsidR="00B636E2" w:rsidRPr="00B636E2" w:rsidRDefault="00B636E2" w:rsidP="00B636E2"/>
    <w:p w:rsidR="00B636E2" w:rsidRDefault="00B1252A" w:rsidP="00B636E2">
      <w:pPr>
        <w:pStyle w:val="2"/>
      </w:pPr>
      <w:r>
        <w:rPr>
          <w:rFonts w:hint="eastAsia"/>
        </w:rPr>
        <w:t>左侧设置区域</w:t>
      </w:r>
    </w:p>
    <w:p w:rsidR="00CC7AEC" w:rsidRPr="00CC7AEC" w:rsidRDefault="00CC7AEC" w:rsidP="00CC7AEC">
      <w:pPr>
        <w:ind w:left="420"/>
      </w:pPr>
      <w:r>
        <w:rPr>
          <w:rFonts w:hint="eastAsia"/>
        </w:rPr>
        <w:t>设置区域有四部分，分别是串口设置、接收区设置、发送区设置、选项和关于。</w:t>
      </w:r>
    </w:p>
    <w:p w:rsidR="00CC7AEC" w:rsidRPr="00CC7AEC" w:rsidRDefault="00CC7AEC" w:rsidP="00CC7AEC">
      <w:r>
        <w:rPr>
          <w:noProof/>
        </w:rPr>
        <w:lastRenderedPageBreak/>
        <w:drawing>
          <wp:inline distT="0" distB="0" distL="0" distR="0" wp14:anchorId="4F849CEA" wp14:editId="088A094A">
            <wp:extent cx="5274310" cy="3674745"/>
            <wp:effectExtent l="0" t="0" r="254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3674745"/>
                    </a:xfrm>
                    <a:prstGeom prst="rect">
                      <a:avLst/>
                    </a:prstGeom>
                  </pic:spPr>
                </pic:pic>
              </a:graphicData>
            </a:graphic>
          </wp:inline>
        </w:drawing>
      </w:r>
    </w:p>
    <w:p w:rsidR="00B636E2" w:rsidRDefault="00B636E2" w:rsidP="00B636E2">
      <w:pPr>
        <w:pStyle w:val="3"/>
      </w:pPr>
      <w:r>
        <w:rPr>
          <w:rFonts w:hint="eastAsia"/>
        </w:rPr>
        <w:t>串口设置</w:t>
      </w:r>
    </w:p>
    <w:p w:rsidR="00B01F5B" w:rsidRDefault="00C8191C" w:rsidP="00B01F5B">
      <w:pPr>
        <w:ind w:left="420"/>
      </w:pPr>
      <w:r>
        <w:rPr>
          <w:rFonts w:hint="eastAsia"/>
        </w:rPr>
        <w:t xml:space="preserve"> </w:t>
      </w:r>
      <w:r>
        <w:rPr>
          <w:rFonts w:hint="eastAsia"/>
        </w:rPr>
        <w:t>串口设置中有：串口号、波特率、校验位、数据位和停止位的设置，点击打开按钮后可以在数据发送区域发送数据命令。</w:t>
      </w:r>
    </w:p>
    <w:p w:rsidR="00C8191C" w:rsidRDefault="00C8191C" w:rsidP="00B01F5B">
      <w:pPr>
        <w:ind w:left="420"/>
      </w:pPr>
      <w:r>
        <w:rPr>
          <w:rFonts w:hint="eastAsia"/>
        </w:rPr>
        <w:t>点击打开按钮之后，该按钮会变为断开按钮。旁边的</w:t>
      </w:r>
      <w:r w:rsidR="0054397E">
        <w:rPr>
          <w:rFonts w:hint="eastAsia"/>
        </w:rPr>
        <w:t>红色圆点会</w:t>
      </w:r>
      <w:r>
        <w:rPr>
          <w:rFonts w:hint="eastAsia"/>
        </w:rPr>
        <w:t>随着按钮名字</w:t>
      </w:r>
      <w:r w:rsidR="0054397E">
        <w:rPr>
          <w:rFonts w:hint="eastAsia"/>
        </w:rPr>
        <w:t>而发生变化。当按钮为打开时，该圆点为红色，表示目前串口处于未运行状态；当按钮为断开时，该圆点为绿色，表示串口正在运行。当点击断开按钮时，程序会提示用户是否确定停止串口的运行。</w:t>
      </w:r>
    </w:p>
    <w:p w:rsidR="00C8191C" w:rsidRDefault="00C8191C" w:rsidP="00B01F5B">
      <w:pPr>
        <w:ind w:left="420"/>
        <w:rPr>
          <w:noProof/>
        </w:rPr>
      </w:pPr>
      <w:r>
        <w:rPr>
          <w:noProof/>
        </w:rPr>
        <w:drawing>
          <wp:inline distT="0" distB="0" distL="0" distR="0" wp14:anchorId="2B46066E" wp14:editId="76195E4C">
            <wp:extent cx="1838095" cy="223809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838095" cy="2238095"/>
                    </a:xfrm>
                    <a:prstGeom prst="rect">
                      <a:avLst/>
                    </a:prstGeom>
                  </pic:spPr>
                </pic:pic>
              </a:graphicData>
            </a:graphic>
          </wp:inline>
        </w:drawing>
      </w:r>
      <w:r w:rsidRPr="00C8191C">
        <w:rPr>
          <w:noProof/>
        </w:rPr>
        <w:t xml:space="preserve"> </w:t>
      </w:r>
      <w:r>
        <w:rPr>
          <w:noProof/>
        </w:rPr>
        <w:drawing>
          <wp:inline distT="0" distB="0" distL="0" distR="0" wp14:anchorId="44A3AF9F" wp14:editId="3A4AA2CF">
            <wp:extent cx="1742857" cy="2152381"/>
            <wp:effectExtent l="0" t="0" r="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742857" cy="2152381"/>
                    </a:xfrm>
                    <a:prstGeom prst="rect">
                      <a:avLst/>
                    </a:prstGeom>
                  </pic:spPr>
                </pic:pic>
              </a:graphicData>
            </a:graphic>
          </wp:inline>
        </w:drawing>
      </w:r>
    </w:p>
    <w:p w:rsidR="0054397E" w:rsidRPr="00B01F5B" w:rsidRDefault="0054397E" w:rsidP="00B01F5B">
      <w:pPr>
        <w:ind w:left="420"/>
      </w:pPr>
      <w:r>
        <w:rPr>
          <w:noProof/>
        </w:rPr>
        <w:lastRenderedPageBreak/>
        <w:drawing>
          <wp:inline distT="0" distB="0" distL="0" distR="0" wp14:anchorId="75AB4F93" wp14:editId="7A036927">
            <wp:extent cx="5274310" cy="3674745"/>
            <wp:effectExtent l="0" t="0" r="254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3674745"/>
                    </a:xfrm>
                    <a:prstGeom prst="rect">
                      <a:avLst/>
                    </a:prstGeom>
                  </pic:spPr>
                </pic:pic>
              </a:graphicData>
            </a:graphic>
          </wp:inline>
        </w:drawing>
      </w:r>
    </w:p>
    <w:p w:rsidR="00B636E2" w:rsidRDefault="00B636E2" w:rsidP="00B636E2">
      <w:pPr>
        <w:pStyle w:val="3"/>
      </w:pPr>
      <w:r>
        <w:rPr>
          <w:rFonts w:hint="eastAsia"/>
        </w:rPr>
        <w:t>接收区设置</w:t>
      </w:r>
    </w:p>
    <w:p w:rsidR="00B01F5B" w:rsidRDefault="00C8191C" w:rsidP="00B01F5B">
      <w:pPr>
        <w:ind w:left="420"/>
      </w:pPr>
      <w:r>
        <w:rPr>
          <w:rFonts w:hint="eastAsia"/>
        </w:rPr>
        <w:t>接收区设置是用来设置数据接收区域数据的显示格式，如是否显示时间戳、是否显示发送命令、数据是否以十六进制显示、末尾是否添加换行符、是否始终显示到最后等。</w:t>
      </w:r>
    </w:p>
    <w:p w:rsidR="0054397E" w:rsidRDefault="00C8191C" w:rsidP="00B01F5B">
      <w:pPr>
        <w:ind w:left="420"/>
      </w:pPr>
      <w:r>
        <w:rPr>
          <w:rFonts w:hint="eastAsia"/>
        </w:rPr>
        <w:t>暂停显示</w:t>
      </w:r>
      <w:r w:rsidR="0054397E">
        <w:rPr>
          <w:rFonts w:hint="eastAsia"/>
        </w:rPr>
        <w:t>：</w:t>
      </w:r>
      <w:r>
        <w:rPr>
          <w:rFonts w:hint="eastAsia"/>
        </w:rPr>
        <w:t>点击暂停显示按钮可以使数据接收区域的数据暂时停止显示</w:t>
      </w:r>
      <w:r w:rsidR="0054397E">
        <w:rPr>
          <w:rFonts w:hint="eastAsia"/>
        </w:rPr>
        <w:t>，该按钮会显示为取消显示，此时表示数据接收区域会停止显示数据，当点击取消暂停按钮时，按钮显示为暂停显示，表示此时数据正常显示。</w:t>
      </w:r>
    </w:p>
    <w:p w:rsidR="00C8191C" w:rsidRDefault="00C8191C" w:rsidP="00B01F5B">
      <w:pPr>
        <w:ind w:left="420"/>
      </w:pPr>
      <w:r>
        <w:rPr>
          <w:rFonts w:hint="eastAsia"/>
        </w:rPr>
        <w:t>清除显示</w:t>
      </w:r>
      <w:r w:rsidR="0054397E">
        <w:rPr>
          <w:rFonts w:hint="eastAsia"/>
        </w:rPr>
        <w:t>：该</w:t>
      </w:r>
      <w:r>
        <w:rPr>
          <w:rFonts w:hint="eastAsia"/>
        </w:rPr>
        <w:t>按钮是用来清除数据接收区域所显示的数据。</w:t>
      </w:r>
      <w:r w:rsidR="0054397E">
        <w:rPr>
          <w:rFonts w:hint="eastAsia"/>
        </w:rPr>
        <w:t>点击之后数据接收区域中的数据会被清除。</w:t>
      </w:r>
    </w:p>
    <w:p w:rsidR="0054397E" w:rsidRPr="00B01F5B" w:rsidRDefault="0054397E" w:rsidP="00B01F5B">
      <w:pPr>
        <w:ind w:left="420"/>
      </w:pPr>
      <w:r>
        <w:rPr>
          <w:noProof/>
        </w:rPr>
        <w:lastRenderedPageBreak/>
        <w:drawing>
          <wp:inline distT="0" distB="0" distL="0" distR="0" wp14:anchorId="4CE91134" wp14:editId="6FCB4F20">
            <wp:extent cx="5274310" cy="3674745"/>
            <wp:effectExtent l="0" t="0" r="254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3674745"/>
                    </a:xfrm>
                    <a:prstGeom prst="rect">
                      <a:avLst/>
                    </a:prstGeom>
                  </pic:spPr>
                </pic:pic>
              </a:graphicData>
            </a:graphic>
          </wp:inline>
        </w:drawing>
      </w:r>
    </w:p>
    <w:p w:rsidR="00B636E2" w:rsidRDefault="00B636E2" w:rsidP="00B636E2">
      <w:pPr>
        <w:pStyle w:val="3"/>
      </w:pPr>
      <w:r>
        <w:rPr>
          <w:rFonts w:hint="eastAsia"/>
        </w:rPr>
        <w:t>发送区设置</w:t>
      </w:r>
    </w:p>
    <w:p w:rsidR="00B01F5B" w:rsidRDefault="0054397E" w:rsidP="00B01F5B">
      <w:pPr>
        <w:ind w:left="420"/>
      </w:pPr>
      <w:r>
        <w:rPr>
          <w:rFonts w:hint="eastAsia"/>
        </w:rPr>
        <w:t>发送区设置是</w:t>
      </w:r>
      <w:r w:rsidR="00A664D2">
        <w:rPr>
          <w:rFonts w:hint="eastAsia"/>
        </w:rPr>
        <w:t>对发送区域数据显示格式的设置，有按十六进制发送、发送末尾带换行、发送完自动清空、数据流循环发送，数据循环发送的间隔等的设置。</w:t>
      </w:r>
    </w:p>
    <w:p w:rsidR="00A664D2" w:rsidRPr="00B01F5B" w:rsidRDefault="00A664D2" w:rsidP="00B01F5B">
      <w:pPr>
        <w:ind w:left="420"/>
      </w:pPr>
      <w:r>
        <w:rPr>
          <w:rFonts w:hint="eastAsia"/>
        </w:rPr>
        <w:t>清除输入：此按钮是用来帮助用户快速清除发送区域的数据。用户点击之后发送区域便会被清空。</w:t>
      </w:r>
    </w:p>
    <w:p w:rsidR="00B636E2" w:rsidRDefault="00B636E2" w:rsidP="00B636E2">
      <w:pPr>
        <w:pStyle w:val="3"/>
      </w:pPr>
      <w:r>
        <w:rPr>
          <w:rFonts w:hint="eastAsia"/>
        </w:rPr>
        <w:t>选项</w:t>
      </w:r>
      <w:r w:rsidR="00A664D2">
        <w:rPr>
          <w:rFonts w:hint="eastAsia"/>
        </w:rPr>
        <w:t>和关于</w:t>
      </w:r>
      <w:r>
        <w:rPr>
          <w:rFonts w:hint="eastAsia"/>
        </w:rPr>
        <w:t>设置</w:t>
      </w:r>
    </w:p>
    <w:p w:rsidR="00B01F5B" w:rsidRDefault="00A664D2" w:rsidP="00B01F5B">
      <w:pPr>
        <w:ind w:left="420"/>
      </w:pPr>
      <w:r>
        <w:rPr>
          <w:rFonts w:hint="eastAsia"/>
        </w:rPr>
        <w:t>此处是两个按钮：选项和关于。</w:t>
      </w:r>
    </w:p>
    <w:p w:rsidR="00A664D2" w:rsidRDefault="00A664D2" w:rsidP="00B01F5B">
      <w:pPr>
        <w:ind w:left="420"/>
      </w:pPr>
      <w:r>
        <w:rPr>
          <w:rFonts w:hint="eastAsia"/>
        </w:rPr>
        <w:t>选项：点击选项按钮会弹出如图所示的窗口：</w:t>
      </w:r>
    </w:p>
    <w:p w:rsidR="00A664D2" w:rsidRDefault="00A664D2" w:rsidP="00B01F5B">
      <w:pPr>
        <w:ind w:left="420"/>
      </w:pPr>
      <w:r>
        <w:rPr>
          <w:noProof/>
        </w:rPr>
        <w:lastRenderedPageBreak/>
        <w:drawing>
          <wp:inline distT="0" distB="0" distL="0" distR="0" wp14:anchorId="6953FE1F" wp14:editId="212044DA">
            <wp:extent cx="3600450" cy="36004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00498" cy="3600498"/>
                    </a:xfrm>
                    <a:prstGeom prst="rect">
                      <a:avLst/>
                    </a:prstGeom>
                  </pic:spPr>
                </pic:pic>
              </a:graphicData>
            </a:graphic>
          </wp:inline>
        </w:drawing>
      </w:r>
    </w:p>
    <w:p w:rsidR="00A664D2" w:rsidRDefault="00A664D2" w:rsidP="00B01F5B">
      <w:pPr>
        <w:ind w:left="420"/>
      </w:pPr>
      <w:r>
        <w:rPr>
          <w:rFonts w:hint="eastAsia"/>
        </w:rPr>
        <w:t>分别有数据接收、数据发送、文件输出三部分。</w:t>
      </w:r>
    </w:p>
    <w:p w:rsidR="00A664D2" w:rsidRDefault="00A664D2" w:rsidP="00B01F5B">
      <w:pPr>
        <w:ind w:left="420"/>
      </w:pPr>
      <w:r>
        <w:rPr>
          <w:rFonts w:hint="eastAsia"/>
        </w:rPr>
        <w:t>数据接收：需要用户选择串口接收数据的方式，是使用换行符来接收数据还是以时间为单位来接收数据。若是选择以换行符来接收数据，则需要选择接收区域显示的最大行数；若是以时间为单位接收数据，则需要选择时间间隔。</w:t>
      </w:r>
    </w:p>
    <w:p w:rsidR="00A664D2" w:rsidRDefault="00A664D2" w:rsidP="00B01F5B">
      <w:pPr>
        <w:ind w:left="420"/>
      </w:pPr>
      <w:r>
        <w:rPr>
          <w:rFonts w:hint="eastAsia"/>
        </w:rPr>
        <w:t>数据发送：此处需要用户选择历史发送记录的最大数量。</w:t>
      </w:r>
    </w:p>
    <w:p w:rsidR="00A664D2" w:rsidRDefault="00A664D2" w:rsidP="00B01F5B">
      <w:pPr>
        <w:ind w:left="420"/>
      </w:pPr>
      <w:r>
        <w:rPr>
          <w:rFonts w:hint="eastAsia"/>
        </w:rPr>
        <w:t>文件输出：用户需要选择保存数据文件的最大容量</w:t>
      </w:r>
      <w:r w:rsidR="00FD4968">
        <w:rPr>
          <w:rFonts w:hint="eastAsia"/>
        </w:rPr>
        <w:t>，数据的保存方式（是否生成</w:t>
      </w:r>
      <w:r w:rsidR="00FD4968">
        <w:rPr>
          <w:rFonts w:hint="eastAsia"/>
        </w:rPr>
        <w:t>CSV</w:t>
      </w:r>
      <w:r w:rsidR="00FD4968">
        <w:rPr>
          <w:rFonts w:hint="eastAsia"/>
        </w:rPr>
        <w:t>文件），</w:t>
      </w:r>
      <w:r w:rsidR="00FD4968">
        <w:rPr>
          <w:rFonts w:hint="eastAsia"/>
        </w:rPr>
        <w:t>CSV</w:t>
      </w:r>
      <w:r w:rsidR="00FD4968">
        <w:rPr>
          <w:rFonts w:hint="eastAsia"/>
        </w:rPr>
        <w:t>文件的间隔符等。</w:t>
      </w:r>
    </w:p>
    <w:p w:rsidR="00FD4968" w:rsidRDefault="00FD4968" w:rsidP="00B01F5B">
      <w:pPr>
        <w:ind w:left="420"/>
      </w:pPr>
    </w:p>
    <w:p w:rsidR="00FD4968" w:rsidRDefault="00FD4968" w:rsidP="00B01F5B">
      <w:pPr>
        <w:ind w:left="420"/>
      </w:pPr>
      <w:r>
        <w:rPr>
          <w:rFonts w:hint="eastAsia"/>
        </w:rPr>
        <w:t>关于：点击此按钮所弹出的窗口是该软件的基本情况的介绍。</w:t>
      </w:r>
    </w:p>
    <w:p w:rsidR="00FD4968" w:rsidRPr="00B01F5B" w:rsidRDefault="00FD4968" w:rsidP="00B01F5B">
      <w:pPr>
        <w:ind w:left="420"/>
      </w:pPr>
      <w:r>
        <w:rPr>
          <w:noProof/>
        </w:rPr>
        <w:lastRenderedPageBreak/>
        <w:drawing>
          <wp:inline distT="0" distB="0" distL="0" distR="0" wp14:anchorId="5C4D3F4C" wp14:editId="39D3F067">
            <wp:extent cx="4171950" cy="3287237"/>
            <wp:effectExtent l="0" t="0" r="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84355" cy="3297011"/>
                    </a:xfrm>
                    <a:prstGeom prst="rect">
                      <a:avLst/>
                    </a:prstGeom>
                  </pic:spPr>
                </pic:pic>
              </a:graphicData>
            </a:graphic>
          </wp:inline>
        </w:drawing>
      </w:r>
    </w:p>
    <w:p w:rsidR="00B636E2" w:rsidRDefault="00B636E2" w:rsidP="00B636E2">
      <w:pPr>
        <w:pStyle w:val="2"/>
      </w:pPr>
      <w:r>
        <w:rPr>
          <w:rFonts w:hint="eastAsia"/>
        </w:rPr>
        <w:t>中间数据接收与发送区域</w:t>
      </w:r>
    </w:p>
    <w:p w:rsidR="00B636E2" w:rsidRDefault="00B636E2" w:rsidP="00B636E2">
      <w:pPr>
        <w:ind w:left="420"/>
      </w:pPr>
      <w:r>
        <w:rPr>
          <w:rFonts w:hint="eastAsia"/>
        </w:rPr>
        <w:t>此处上半部分是数据接收区域，主要用来显示接收到的数据，此处数据的显示格式以左侧的接收区的设置为标准。</w:t>
      </w:r>
    </w:p>
    <w:p w:rsidR="00B636E2" w:rsidRDefault="00B636E2" w:rsidP="00B636E2">
      <w:pPr>
        <w:ind w:left="420"/>
      </w:pPr>
      <w:r>
        <w:rPr>
          <w:rFonts w:hint="eastAsia"/>
        </w:rPr>
        <w:t>中间部分设置是否保存数据、数据保存的位置以及保存频率（是否勾选日保存）。</w:t>
      </w:r>
    </w:p>
    <w:p w:rsidR="00B636E2" w:rsidRDefault="00B636E2" w:rsidP="00B636E2">
      <w:pPr>
        <w:ind w:left="420"/>
      </w:pPr>
      <w:r>
        <w:rPr>
          <w:rFonts w:hint="eastAsia"/>
        </w:rPr>
        <w:t>下半部分是数据发送区域，主要用来编辑发送的命令。右侧是发送按钮，点击即可发送数据命令</w:t>
      </w:r>
      <w:r w:rsidR="00CC7AEC">
        <w:rPr>
          <w:rFonts w:hint="eastAsia"/>
        </w:rPr>
        <w:t>，也可设置组合键</w:t>
      </w:r>
      <w:r w:rsidR="00CC7AEC">
        <w:rPr>
          <w:rFonts w:hint="eastAsia"/>
        </w:rPr>
        <w:t>Ctrl+Enter</w:t>
      </w:r>
      <w:r w:rsidR="00CC7AEC">
        <w:rPr>
          <w:rFonts w:hint="eastAsia"/>
        </w:rPr>
        <w:t>发送命令</w:t>
      </w:r>
      <w:r>
        <w:rPr>
          <w:rFonts w:hint="eastAsia"/>
        </w:rPr>
        <w:t>。</w:t>
      </w:r>
    </w:p>
    <w:p w:rsidR="00B636E2" w:rsidRPr="00B636E2" w:rsidRDefault="00CC7AEC" w:rsidP="00B636E2">
      <w:pPr>
        <w:ind w:left="420"/>
      </w:pPr>
      <w:r>
        <w:rPr>
          <w:noProof/>
        </w:rPr>
        <w:drawing>
          <wp:inline distT="0" distB="0" distL="0" distR="0" wp14:anchorId="5729CF20" wp14:editId="13BBAFCF">
            <wp:extent cx="5274310" cy="3676015"/>
            <wp:effectExtent l="0" t="0" r="254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3676015"/>
                    </a:xfrm>
                    <a:prstGeom prst="rect">
                      <a:avLst/>
                    </a:prstGeom>
                  </pic:spPr>
                </pic:pic>
              </a:graphicData>
            </a:graphic>
          </wp:inline>
        </w:drawing>
      </w:r>
    </w:p>
    <w:p w:rsidR="00FD4968" w:rsidRDefault="00B636E2" w:rsidP="00FD4968">
      <w:pPr>
        <w:pStyle w:val="2"/>
      </w:pPr>
      <w:r>
        <w:rPr>
          <w:rFonts w:hint="eastAsia"/>
        </w:rPr>
        <w:lastRenderedPageBreak/>
        <w:t>常用命令显示区域</w:t>
      </w:r>
    </w:p>
    <w:p w:rsidR="00FD4968" w:rsidRPr="00FD4968" w:rsidRDefault="00FD4968" w:rsidP="00FD4968">
      <w:r>
        <w:rPr>
          <w:rFonts w:hint="eastAsia"/>
        </w:rPr>
        <w:t>此处有三个按钮，分别为：常用命令、定时发送、</w:t>
      </w:r>
      <w:r w:rsidR="008E0753">
        <w:rPr>
          <w:rFonts w:hint="eastAsia"/>
        </w:rPr>
        <w:t>收缩按钮</w:t>
      </w:r>
      <w:r>
        <w:rPr>
          <w:noProof/>
        </w:rPr>
        <w:drawing>
          <wp:inline distT="0" distB="0" distL="0" distR="0" wp14:anchorId="03176126" wp14:editId="0E937FBD">
            <wp:extent cx="285714" cy="276190"/>
            <wp:effectExtent l="0" t="0" r="63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5714" cy="276190"/>
                    </a:xfrm>
                    <a:prstGeom prst="rect">
                      <a:avLst/>
                    </a:prstGeom>
                  </pic:spPr>
                </pic:pic>
              </a:graphicData>
            </a:graphic>
          </wp:inline>
        </w:drawing>
      </w:r>
      <w:r>
        <w:rPr>
          <w:rFonts w:hint="eastAsia"/>
        </w:rPr>
        <w:t>。</w:t>
      </w:r>
    </w:p>
    <w:p w:rsidR="00B1252A" w:rsidRDefault="00CC7AEC" w:rsidP="00B1252A">
      <w:r>
        <w:rPr>
          <w:noProof/>
        </w:rPr>
        <w:drawing>
          <wp:inline distT="0" distB="0" distL="0" distR="0" wp14:anchorId="6B124F61" wp14:editId="0B928D07">
            <wp:extent cx="5274310" cy="3674745"/>
            <wp:effectExtent l="0" t="0" r="254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3674745"/>
                    </a:xfrm>
                    <a:prstGeom prst="rect">
                      <a:avLst/>
                    </a:prstGeom>
                  </pic:spPr>
                </pic:pic>
              </a:graphicData>
            </a:graphic>
          </wp:inline>
        </w:drawing>
      </w:r>
    </w:p>
    <w:p w:rsidR="00FD4968" w:rsidRDefault="00FD4968" w:rsidP="00B1252A"/>
    <w:p w:rsidR="008E0753" w:rsidRPr="008E0753" w:rsidRDefault="008E0753" w:rsidP="008E0753">
      <w:pPr>
        <w:pStyle w:val="2"/>
        <w:numPr>
          <w:ilvl w:val="0"/>
          <w:numId w:val="0"/>
        </w:numPr>
      </w:pPr>
      <w:r>
        <w:t>2.3.1</w:t>
      </w:r>
      <w:r>
        <w:rPr>
          <w:rFonts w:hint="eastAsia"/>
        </w:rPr>
        <w:t>常用命令</w:t>
      </w:r>
    </w:p>
    <w:p w:rsidR="00FD4968" w:rsidRDefault="00FD4968" w:rsidP="00B1252A">
      <w:r>
        <w:rPr>
          <w:rFonts w:hint="eastAsia"/>
        </w:rPr>
        <w:t>帮助用户快速找到需要的命令，双击该命令即可直接发送，在数据接收区域可获取相应的数。</w:t>
      </w:r>
    </w:p>
    <w:p w:rsidR="00FD4968" w:rsidRDefault="00FD4968" w:rsidP="00B1252A"/>
    <w:p w:rsidR="00FD4968" w:rsidRDefault="00FD4968" w:rsidP="00B1252A">
      <w:r>
        <w:rPr>
          <w:noProof/>
        </w:rPr>
        <w:lastRenderedPageBreak/>
        <w:drawing>
          <wp:inline distT="0" distB="0" distL="0" distR="0" wp14:anchorId="26A21647" wp14:editId="2456AB2B">
            <wp:extent cx="5274310" cy="3669030"/>
            <wp:effectExtent l="0" t="0" r="254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3669030"/>
                    </a:xfrm>
                    <a:prstGeom prst="rect">
                      <a:avLst/>
                    </a:prstGeom>
                  </pic:spPr>
                </pic:pic>
              </a:graphicData>
            </a:graphic>
          </wp:inline>
        </w:drawing>
      </w:r>
    </w:p>
    <w:p w:rsidR="00FD4968" w:rsidRDefault="00FD4968" w:rsidP="00B1252A">
      <w:r>
        <w:rPr>
          <w:rFonts w:hint="eastAsia"/>
        </w:rPr>
        <w:t>命令组名后方的绿色加号</w:t>
      </w:r>
      <w:r w:rsidR="008E0753">
        <w:rPr>
          <w:rFonts w:hint="eastAsia"/>
        </w:rPr>
        <w:t>是用来添加命令组的，用户可根据实际情况添加需要的命令组，方便自己操作。</w:t>
      </w:r>
    </w:p>
    <w:p w:rsidR="00FD4968" w:rsidRDefault="00FD4968" w:rsidP="00B1252A">
      <w:r>
        <w:rPr>
          <w:noProof/>
        </w:rPr>
        <w:drawing>
          <wp:inline distT="0" distB="0" distL="0" distR="0" wp14:anchorId="0D7018EC" wp14:editId="0AC48783">
            <wp:extent cx="5274310" cy="3669030"/>
            <wp:effectExtent l="0" t="0" r="254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3669030"/>
                    </a:xfrm>
                    <a:prstGeom prst="rect">
                      <a:avLst/>
                    </a:prstGeom>
                  </pic:spPr>
                </pic:pic>
              </a:graphicData>
            </a:graphic>
          </wp:inline>
        </w:drawing>
      </w:r>
    </w:p>
    <w:p w:rsidR="008E0753" w:rsidRDefault="008E0753" w:rsidP="00B1252A">
      <w:r>
        <w:rPr>
          <w:rFonts w:hint="eastAsia"/>
        </w:rPr>
        <w:t>铅笔样式的按钮为重命名按钮，可以为命令组命名。</w:t>
      </w:r>
    </w:p>
    <w:p w:rsidR="008E0753" w:rsidRDefault="008E0753" w:rsidP="00B1252A">
      <w:r>
        <w:rPr>
          <w:noProof/>
        </w:rPr>
        <w:lastRenderedPageBreak/>
        <w:drawing>
          <wp:inline distT="0" distB="0" distL="0" distR="0" wp14:anchorId="06CCCF4F" wp14:editId="248449DE">
            <wp:extent cx="5274310" cy="3669030"/>
            <wp:effectExtent l="0" t="0" r="254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3669030"/>
                    </a:xfrm>
                    <a:prstGeom prst="rect">
                      <a:avLst/>
                    </a:prstGeom>
                  </pic:spPr>
                </pic:pic>
              </a:graphicData>
            </a:graphic>
          </wp:inline>
        </w:drawing>
      </w:r>
    </w:p>
    <w:p w:rsidR="008E0753" w:rsidRDefault="008E0753" w:rsidP="00B1252A"/>
    <w:p w:rsidR="008E0753" w:rsidRDefault="008E0753" w:rsidP="00B1252A">
      <w:r>
        <w:rPr>
          <w:rFonts w:hint="eastAsia"/>
        </w:rPr>
        <w:t>减号是删除按钮，可以删除不需要的命令组。</w:t>
      </w:r>
    </w:p>
    <w:p w:rsidR="008E0753" w:rsidRDefault="008E0753" w:rsidP="00B1252A">
      <w:r>
        <w:rPr>
          <w:noProof/>
        </w:rPr>
        <w:drawing>
          <wp:inline distT="0" distB="0" distL="0" distR="0" wp14:anchorId="22EC5E39" wp14:editId="3876C752">
            <wp:extent cx="5274310" cy="3669030"/>
            <wp:effectExtent l="0" t="0" r="254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3669030"/>
                    </a:xfrm>
                    <a:prstGeom prst="rect">
                      <a:avLst/>
                    </a:prstGeom>
                  </pic:spPr>
                </pic:pic>
              </a:graphicData>
            </a:graphic>
          </wp:inline>
        </w:drawing>
      </w:r>
    </w:p>
    <w:p w:rsidR="008E0753" w:rsidRDefault="008E0753" w:rsidP="00B1252A"/>
    <w:p w:rsidR="008E0753" w:rsidRDefault="008E0753" w:rsidP="008E0753">
      <w:pPr>
        <w:pStyle w:val="2"/>
        <w:numPr>
          <w:ilvl w:val="0"/>
          <w:numId w:val="0"/>
        </w:numPr>
      </w:pPr>
      <w:r>
        <w:lastRenderedPageBreak/>
        <w:t>2.3.2</w:t>
      </w:r>
      <w:r>
        <w:rPr>
          <w:rFonts w:hint="eastAsia"/>
        </w:rPr>
        <w:t xml:space="preserve"> </w:t>
      </w:r>
      <w:r>
        <w:rPr>
          <w:rFonts w:hint="eastAsia"/>
        </w:rPr>
        <w:t>定时发送</w:t>
      </w:r>
    </w:p>
    <w:p w:rsidR="008E0753" w:rsidRDefault="008E0753" w:rsidP="008E0753">
      <w:r>
        <w:tab/>
      </w:r>
      <w:r>
        <w:rPr>
          <w:rFonts w:hint="eastAsia"/>
        </w:rPr>
        <w:t>此处用户可以添加需要发送的文件，设置相应的发送要求。</w:t>
      </w:r>
    </w:p>
    <w:p w:rsidR="008E0753" w:rsidRDefault="008E0753" w:rsidP="008E0753">
      <w:r>
        <w:tab/>
      </w:r>
      <w:r>
        <w:rPr>
          <w:noProof/>
        </w:rPr>
        <w:drawing>
          <wp:inline distT="0" distB="0" distL="0" distR="0" wp14:anchorId="4753BB6B" wp14:editId="501D4FBB">
            <wp:extent cx="5274310" cy="3669030"/>
            <wp:effectExtent l="0" t="0" r="254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3669030"/>
                    </a:xfrm>
                    <a:prstGeom prst="rect">
                      <a:avLst/>
                    </a:prstGeom>
                  </pic:spPr>
                </pic:pic>
              </a:graphicData>
            </a:graphic>
          </wp:inline>
        </w:drawing>
      </w:r>
    </w:p>
    <w:p w:rsidR="008E0753" w:rsidRDefault="008E0753" w:rsidP="008E0753">
      <w:r>
        <w:rPr>
          <w:rFonts w:hint="eastAsia"/>
        </w:rPr>
        <w:t>新建</w:t>
      </w:r>
      <w:r w:rsidR="00880539">
        <w:rPr>
          <w:rFonts w:hint="eastAsia"/>
        </w:rPr>
        <w:t>：</w:t>
      </w:r>
      <w:r>
        <w:rPr>
          <w:rFonts w:hint="eastAsia"/>
        </w:rPr>
        <w:t>用来创建需要发送的文件。</w:t>
      </w:r>
    </w:p>
    <w:p w:rsidR="008E0753" w:rsidRDefault="008E0753" w:rsidP="008E0753">
      <w:r>
        <w:rPr>
          <w:rFonts w:hint="eastAsia"/>
        </w:rPr>
        <w:t>打开</w:t>
      </w:r>
      <w:r w:rsidR="00880539">
        <w:rPr>
          <w:rFonts w:hint="eastAsia"/>
        </w:rPr>
        <w:t>：</w:t>
      </w:r>
      <w:r>
        <w:rPr>
          <w:rFonts w:hint="eastAsia"/>
        </w:rPr>
        <w:t>用来打开以及导入指定的文件。</w:t>
      </w:r>
    </w:p>
    <w:p w:rsidR="00880539" w:rsidRDefault="00880539" w:rsidP="008E0753">
      <w:r>
        <w:rPr>
          <w:noProof/>
        </w:rPr>
        <w:lastRenderedPageBreak/>
        <w:drawing>
          <wp:inline distT="0" distB="0" distL="0" distR="0" wp14:anchorId="6B2C042E" wp14:editId="750FFFBC">
            <wp:extent cx="5274310" cy="379730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3797300"/>
                    </a:xfrm>
                    <a:prstGeom prst="rect">
                      <a:avLst/>
                    </a:prstGeom>
                  </pic:spPr>
                </pic:pic>
              </a:graphicData>
            </a:graphic>
          </wp:inline>
        </w:drawing>
      </w:r>
    </w:p>
    <w:p w:rsidR="00880539" w:rsidRDefault="00880539" w:rsidP="008E0753">
      <w:r>
        <w:rPr>
          <w:rFonts w:hint="eastAsia"/>
        </w:rPr>
        <w:t>打开需要的文件之后，选择需要执行的数据，点击执行来设置发送形式。</w:t>
      </w:r>
    </w:p>
    <w:p w:rsidR="00880539" w:rsidRDefault="00880539" w:rsidP="008E0753">
      <w:r>
        <w:rPr>
          <w:rFonts w:hint="eastAsia"/>
        </w:rPr>
        <w:t>执行：可选择定时执行或者循环执行。</w:t>
      </w:r>
    </w:p>
    <w:p w:rsidR="00880539" w:rsidRDefault="00880539" w:rsidP="00880539">
      <w:pPr>
        <w:ind w:firstLine="420"/>
      </w:pPr>
      <w:r>
        <w:rPr>
          <w:rFonts w:hint="eastAsia"/>
        </w:rPr>
        <w:t>定时执行：选择定时执行时，会弹出窗口让用户选择开始执行时间。</w:t>
      </w:r>
    </w:p>
    <w:p w:rsidR="00880539" w:rsidRDefault="00880539" w:rsidP="008E0753">
      <w:r>
        <w:rPr>
          <w:noProof/>
        </w:rPr>
        <w:drawing>
          <wp:inline distT="0" distB="0" distL="0" distR="0" wp14:anchorId="7A7EC25C" wp14:editId="575D8FDA">
            <wp:extent cx="3409524" cy="1400000"/>
            <wp:effectExtent l="0" t="0" r="63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09524" cy="1400000"/>
                    </a:xfrm>
                    <a:prstGeom prst="rect">
                      <a:avLst/>
                    </a:prstGeom>
                  </pic:spPr>
                </pic:pic>
              </a:graphicData>
            </a:graphic>
          </wp:inline>
        </w:drawing>
      </w:r>
    </w:p>
    <w:p w:rsidR="00880539" w:rsidRDefault="00880539" w:rsidP="00880539">
      <w:pPr>
        <w:ind w:firstLine="420"/>
      </w:pPr>
      <w:r>
        <w:rPr>
          <w:rFonts w:hint="eastAsia"/>
        </w:rPr>
        <w:t>循环执行：选择循环执行时，会弹出相应的设置窗口，用户可选择循环次数以及执行时间。</w:t>
      </w:r>
    </w:p>
    <w:p w:rsidR="00880539" w:rsidRDefault="00880539" w:rsidP="008E0753">
      <w:r>
        <w:rPr>
          <w:noProof/>
        </w:rPr>
        <w:drawing>
          <wp:inline distT="0" distB="0" distL="0" distR="0" wp14:anchorId="1E3867F2" wp14:editId="7BB41A8A">
            <wp:extent cx="3685714" cy="1942857"/>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14" cy="1942857"/>
                    </a:xfrm>
                    <a:prstGeom prst="rect">
                      <a:avLst/>
                    </a:prstGeom>
                  </pic:spPr>
                </pic:pic>
              </a:graphicData>
            </a:graphic>
          </wp:inline>
        </w:drawing>
      </w:r>
    </w:p>
    <w:p w:rsidR="00880539" w:rsidRDefault="00880539" w:rsidP="008E0753">
      <w:r>
        <w:rPr>
          <w:rFonts w:hint="eastAsia"/>
        </w:rPr>
        <w:t>停止：可以在数据执行过程中点击此按钮时程序停止执行。</w:t>
      </w:r>
    </w:p>
    <w:p w:rsidR="00880539" w:rsidRDefault="00880539" w:rsidP="008E0753">
      <w:r>
        <w:rPr>
          <w:rFonts w:hint="eastAsia"/>
        </w:rPr>
        <w:lastRenderedPageBreak/>
        <w:t>添加：可以在文件中添加需要的数据。</w:t>
      </w:r>
    </w:p>
    <w:p w:rsidR="00880539" w:rsidRDefault="00880539" w:rsidP="008E0753">
      <w:r>
        <w:rPr>
          <w:noProof/>
        </w:rPr>
        <w:drawing>
          <wp:inline distT="0" distB="0" distL="0" distR="0" wp14:anchorId="79FE56E0" wp14:editId="30CB8D70">
            <wp:extent cx="5274310" cy="3669030"/>
            <wp:effectExtent l="0" t="0" r="254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3669030"/>
                    </a:xfrm>
                    <a:prstGeom prst="rect">
                      <a:avLst/>
                    </a:prstGeom>
                  </pic:spPr>
                </pic:pic>
              </a:graphicData>
            </a:graphic>
          </wp:inline>
        </w:drawing>
      </w:r>
    </w:p>
    <w:p w:rsidR="00880539" w:rsidRDefault="00880539" w:rsidP="008E0753">
      <w:r>
        <w:rPr>
          <w:rFonts w:hint="eastAsia"/>
        </w:rPr>
        <w:t>删除：可以删除用户不需要的数据。</w:t>
      </w:r>
    </w:p>
    <w:p w:rsidR="00880539" w:rsidRDefault="00880539" w:rsidP="008E0753">
      <w:r>
        <w:rPr>
          <w:rFonts w:hint="eastAsia"/>
        </w:rPr>
        <w:t>保存：保存用户修改的数据。</w:t>
      </w:r>
    </w:p>
    <w:p w:rsidR="00880539" w:rsidRDefault="00880539" w:rsidP="008E0753">
      <w:r>
        <w:rPr>
          <w:rFonts w:hint="eastAsia"/>
        </w:rPr>
        <w:t>信息：显示命令组的基本信息。</w:t>
      </w:r>
    </w:p>
    <w:p w:rsidR="00880539" w:rsidRPr="008E0753" w:rsidRDefault="00880539" w:rsidP="008E0753">
      <w:r>
        <w:rPr>
          <w:noProof/>
        </w:rPr>
        <w:drawing>
          <wp:inline distT="0" distB="0" distL="0" distR="0" wp14:anchorId="16BF53EE" wp14:editId="3687F4E6">
            <wp:extent cx="4428571" cy="187619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28571" cy="1876190"/>
                    </a:xfrm>
                    <a:prstGeom prst="rect">
                      <a:avLst/>
                    </a:prstGeom>
                  </pic:spPr>
                </pic:pic>
              </a:graphicData>
            </a:graphic>
          </wp:inline>
        </w:drawing>
      </w:r>
    </w:p>
    <w:p w:rsidR="008E0753" w:rsidRDefault="008E0753" w:rsidP="008E0753">
      <w:pPr>
        <w:pStyle w:val="2"/>
        <w:numPr>
          <w:ilvl w:val="0"/>
          <w:numId w:val="0"/>
        </w:numPr>
      </w:pPr>
      <w:r>
        <w:t>2.3.3</w:t>
      </w:r>
      <w:r>
        <w:rPr>
          <w:rFonts w:hint="eastAsia"/>
        </w:rPr>
        <w:t xml:space="preserve"> </w:t>
      </w:r>
      <w:r>
        <w:rPr>
          <w:rFonts w:hint="eastAsia"/>
        </w:rPr>
        <w:t>收缩按钮</w:t>
      </w:r>
    </w:p>
    <w:p w:rsidR="00A94C72" w:rsidRPr="00A94C72" w:rsidRDefault="00A94C72" w:rsidP="00A94C72">
      <w:pPr>
        <w:rPr>
          <w:rFonts w:hint="eastAsia"/>
        </w:rPr>
      </w:pPr>
      <w:r>
        <w:rPr>
          <w:rFonts w:hint="eastAsia"/>
        </w:rPr>
        <w:t>此按钮时用来收缩常用命令和定时发送的窗口的。</w:t>
      </w:r>
    </w:p>
    <w:p w:rsidR="00BF70F8" w:rsidRDefault="00A94C72" w:rsidP="00A94C72">
      <w:pPr>
        <w:pStyle w:val="2"/>
        <w:numPr>
          <w:ilvl w:val="0"/>
          <w:numId w:val="0"/>
        </w:numPr>
        <w:rPr>
          <w:rFonts w:hint="eastAsia"/>
        </w:rPr>
      </w:pPr>
      <w:r>
        <w:t>2.3.4</w:t>
      </w:r>
      <w:r>
        <w:rPr>
          <w:rFonts w:hint="eastAsia"/>
        </w:rPr>
        <w:t xml:space="preserve"> </w:t>
      </w:r>
      <w:r>
        <w:rPr>
          <w:rFonts w:hint="eastAsia"/>
        </w:rPr>
        <w:t>补充说明</w:t>
      </w:r>
      <w:bookmarkStart w:id="0" w:name="_GoBack"/>
      <w:bookmarkEnd w:id="0"/>
    </w:p>
    <w:p w:rsidR="00A94C72" w:rsidRDefault="00A94C72" w:rsidP="00B1252A">
      <w:pPr>
        <w:rPr>
          <w:rFonts w:hint="eastAsia"/>
        </w:rPr>
      </w:pPr>
    </w:p>
    <w:p w:rsidR="00BF70F8" w:rsidRDefault="00BF70F8" w:rsidP="00B1252A">
      <w:pPr>
        <w:rPr>
          <w:b/>
        </w:rPr>
      </w:pPr>
      <w:r w:rsidRPr="00BF70F8">
        <w:rPr>
          <w:rFonts w:hint="eastAsia"/>
          <w:b/>
        </w:rPr>
        <w:t>补充说明：</w:t>
      </w:r>
    </w:p>
    <w:p w:rsidR="00BF70F8" w:rsidRDefault="00CA3C06" w:rsidP="00BF70F8">
      <w:pPr>
        <w:pStyle w:val="a3"/>
        <w:numPr>
          <w:ilvl w:val="0"/>
          <w:numId w:val="4"/>
        </w:numPr>
        <w:ind w:firstLineChars="0"/>
      </w:pPr>
      <w:r>
        <w:rPr>
          <w:rFonts w:hint="eastAsia"/>
        </w:rPr>
        <w:t>窗口的右下角有用户接收数据和发送数据的统计次数，用户可以点击复位计数，时其归</w:t>
      </w:r>
      <w:r>
        <w:rPr>
          <w:rFonts w:hint="eastAsia"/>
        </w:rPr>
        <w:lastRenderedPageBreak/>
        <w:t>零，重新统计。</w:t>
      </w:r>
    </w:p>
    <w:p w:rsidR="00CA3C06" w:rsidRDefault="00BF70F8" w:rsidP="00BF70F8">
      <w:pPr>
        <w:pStyle w:val="a3"/>
        <w:ind w:left="360" w:firstLineChars="0" w:firstLine="0"/>
      </w:pPr>
      <w:r>
        <w:rPr>
          <w:noProof/>
        </w:rPr>
        <w:drawing>
          <wp:inline distT="0" distB="0" distL="0" distR="0" wp14:anchorId="02BC0E86" wp14:editId="0385EB7F">
            <wp:extent cx="5274310" cy="258445"/>
            <wp:effectExtent l="0" t="0" r="254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58445"/>
                    </a:xfrm>
                    <a:prstGeom prst="rect">
                      <a:avLst/>
                    </a:prstGeom>
                  </pic:spPr>
                </pic:pic>
              </a:graphicData>
            </a:graphic>
          </wp:inline>
        </w:drawing>
      </w:r>
    </w:p>
    <w:p w:rsidR="00BF70F8" w:rsidRDefault="00BF70F8" w:rsidP="00BF70F8">
      <w:pPr>
        <w:pStyle w:val="a3"/>
        <w:numPr>
          <w:ilvl w:val="0"/>
          <w:numId w:val="4"/>
        </w:numPr>
        <w:ind w:firstLineChars="0"/>
      </w:pPr>
      <w:r>
        <w:rPr>
          <w:rFonts w:hint="eastAsia"/>
        </w:rPr>
        <w:t>串口号的选择</w:t>
      </w:r>
      <w:r w:rsidR="00857F31">
        <w:rPr>
          <w:rFonts w:hint="eastAsia"/>
        </w:rPr>
        <w:t>，串口号会根据插上的串口自动填充串口号。</w:t>
      </w:r>
    </w:p>
    <w:p w:rsidR="00857F31" w:rsidRDefault="00857F31" w:rsidP="00857F31">
      <w:pPr>
        <w:pStyle w:val="a3"/>
        <w:ind w:left="360" w:firstLineChars="0" w:firstLine="0"/>
        <w:rPr>
          <w:rFonts w:hint="eastAsia"/>
        </w:rPr>
      </w:pPr>
      <w:r>
        <w:rPr>
          <w:noProof/>
        </w:rPr>
        <w:drawing>
          <wp:inline distT="0" distB="0" distL="0" distR="0" wp14:anchorId="558DE319" wp14:editId="2858B7A3">
            <wp:extent cx="1733333" cy="2371429"/>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733333" cy="2371429"/>
                    </a:xfrm>
                    <a:prstGeom prst="rect">
                      <a:avLst/>
                    </a:prstGeom>
                  </pic:spPr>
                </pic:pic>
              </a:graphicData>
            </a:graphic>
          </wp:inline>
        </w:drawing>
      </w:r>
    </w:p>
    <w:p w:rsidR="00BF70F8" w:rsidRDefault="00BF70F8" w:rsidP="00BF70F8">
      <w:pPr>
        <w:pStyle w:val="a3"/>
        <w:numPr>
          <w:ilvl w:val="0"/>
          <w:numId w:val="4"/>
        </w:numPr>
        <w:ind w:firstLineChars="0"/>
      </w:pPr>
      <w:r>
        <w:rPr>
          <w:rFonts w:hint="eastAsia"/>
        </w:rPr>
        <w:t>发送数据区域发送历史纪录说明</w:t>
      </w:r>
      <w:r w:rsidR="00857F31">
        <w:rPr>
          <w:rFonts w:hint="eastAsia"/>
        </w:rPr>
        <w:t>。</w:t>
      </w:r>
    </w:p>
    <w:p w:rsidR="00857F31" w:rsidRDefault="00857F31" w:rsidP="00857F31">
      <w:pPr>
        <w:ind w:firstLine="360"/>
      </w:pPr>
      <w:r>
        <w:rPr>
          <w:rFonts w:hint="eastAsia"/>
        </w:rPr>
        <w:t>如果发送的数据或者命令是之前发送过的，则在打出第一个字符之后系统会自动填充；</w:t>
      </w:r>
    </w:p>
    <w:p w:rsidR="00857F31" w:rsidRDefault="00857F31" w:rsidP="00857F31">
      <w:pPr>
        <w:ind w:firstLine="360"/>
        <w:rPr>
          <w:rFonts w:hint="eastAsia"/>
        </w:rPr>
      </w:pPr>
      <w:r>
        <w:rPr>
          <w:noProof/>
        </w:rPr>
        <w:drawing>
          <wp:inline distT="0" distB="0" distL="0" distR="0" wp14:anchorId="5E56487D" wp14:editId="5FAD7609">
            <wp:extent cx="5274310" cy="904875"/>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904875"/>
                    </a:xfrm>
                    <a:prstGeom prst="rect">
                      <a:avLst/>
                    </a:prstGeom>
                  </pic:spPr>
                </pic:pic>
              </a:graphicData>
            </a:graphic>
          </wp:inline>
        </w:drawing>
      </w:r>
    </w:p>
    <w:p w:rsidR="00857F31" w:rsidRDefault="00857F31" w:rsidP="00857F31">
      <w:pPr>
        <w:ind w:firstLine="360"/>
      </w:pPr>
      <w:r>
        <w:rPr>
          <w:rFonts w:hint="eastAsia"/>
        </w:rPr>
        <w:t>也可以在数据发送区域双击鼠标左键，会弹出历史纪录可供用户选择。</w:t>
      </w:r>
    </w:p>
    <w:p w:rsidR="00857F31" w:rsidRDefault="00857F31" w:rsidP="00857F31">
      <w:pPr>
        <w:ind w:firstLine="360"/>
        <w:rPr>
          <w:rFonts w:hint="eastAsia"/>
        </w:rPr>
      </w:pPr>
      <w:r>
        <w:rPr>
          <w:noProof/>
        </w:rPr>
        <w:drawing>
          <wp:inline distT="0" distB="0" distL="0" distR="0" wp14:anchorId="3D65EC48" wp14:editId="020F02A1">
            <wp:extent cx="5274310" cy="84518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845185"/>
                    </a:xfrm>
                    <a:prstGeom prst="rect">
                      <a:avLst/>
                    </a:prstGeom>
                  </pic:spPr>
                </pic:pic>
              </a:graphicData>
            </a:graphic>
          </wp:inline>
        </w:drawing>
      </w:r>
    </w:p>
    <w:p w:rsidR="00BF70F8" w:rsidRDefault="00BF70F8" w:rsidP="00BF70F8">
      <w:pPr>
        <w:pStyle w:val="a3"/>
        <w:numPr>
          <w:ilvl w:val="0"/>
          <w:numId w:val="4"/>
        </w:numPr>
        <w:ind w:firstLineChars="0"/>
      </w:pPr>
      <w:r>
        <w:rPr>
          <w:rFonts w:hint="eastAsia"/>
        </w:rPr>
        <w:t>数据接收区域的</w:t>
      </w:r>
      <w:r w:rsidR="00857F31">
        <w:rPr>
          <w:rFonts w:hint="eastAsia"/>
        </w:rPr>
        <w:t>辅助</w:t>
      </w:r>
      <w:r>
        <w:rPr>
          <w:rFonts w:hint="eastAsia"/>
        </w:rPr>
        <w:t>线</w:t>
      </w:r>
      <w:r w:rsidR="00857F31">
        <w:rPr>
          <w:rFonts w:hint="eastAsia"/>
        </w:rPr>
        <w:t>。</w:t>
      </w:r>
    </w:p>
    <w:p w:rsidR="00857F31" w:rsidRDefault="00857F31" w:rsidP="00857F31">
      <w:pPr>
        <w:pStyle w:val="a3"/>
        <w:ind w:left="360" w:firstLineChars="0" w:firstLine="0"/>
      </w:pPr>
      <w:r>
        <w:rPr>
          <w:rFonts w:hint="eastAsia"/>
        </w:rPr>
        <w:t>数据接收区域的左侧有一条垂直的蓝色粗线，如果分析数据时需要辅助线来帮助查看，则只要将鼠标指示标放在这条线上按住鼠标左键进行拖动就会出现辅助线，用户可将辅助线拖动至需要的位置。</w:t>
      </w:r>
    </w:p>
    <w:p w:rsidR="00857F31" w:rsidRDefault="00857F31" w:rsidP="00857F31">
      <w:pPr>
        <w:pStyle w:val="a3"/>
        <w:ind w:left="360" w:firstLineChars="0" w:firstLine="0"/>
        <w:rPr>
          <w:rFonts w:hint="eastAsia"/>
        </w:rPr>
      </w:pPr>
      <w:r>
        <w:rPr>
          <w:noProof/>
        </w:rPr>
        <w:lastRenderedPageBreak/>
        <w:drawing>
          <wp:inline distT="0" distB="0" distL="0" distR="0" wp14:anchorId="46245073" wp14:editId="35C5E373">
            <wp:extent cx="5274310" cy="3237865"/>
            <wp:effectExtent l="0" t="0" r="254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3237865"/>
                    </a:xfrm>
                    <a:prstGeom prst="rect">
                      <a:avLst/>
                    </a:prstGeom>
                  </pic:spPr>
                </pic:pic>
              </a:graphicData>
            </a:graphic>
          </wp:inline>
        </w:drawing>
      </w:r>
    </w:p>
    <w:p w:rsidR="00BF70F8" w:rsidRDefault="00BF70F8" w:rsidP="00B1252A">
      <w:pPr>
        <w:pStyle w:val="a3"/>
        <w:numPr>
          <w:ilvl w:val="0"/>
          <w:numId w:val="4"/>
        </w:numPr>
        <w:ind w:firstLineChars="0"/>
      </w:pPr>
      <w:r>
        <w:t>F1</w:t>
      </w:r>
      <w:r>
        <w:rPr>
          <w:rFonts w:hint="eastAsia"/>
        </w:rPr>
        <w:t>帮助功能</w:t>
      </w:r>
      <w:r w:rsidR="00A94C72">
        <w:rPr>
          <w:rFonts w:hint="eastAsia"/>
        </w:rPr>
        <w:t>，点按</w:t>
      </w:r>
      <w:r w:rsidR="00A94C72">
        <w:rPr>
          <w:rFonts w:hint="eastAsia"/>
        </w:rPr>
        <w:t>F1</w:t>
      </w:r>
      <w:r w:rsidR="00A94C72">
        <w:rPr>
          <w:rFonts w:hint="eastAsia"/>
        </w:rPr>
        <w:t>即可显示如下图所示的窗口，显示该软件的一些帮助信息。</w:t>
      </w:r>
    </w:p>
    <w:p w:rsidR="00A94C72" w:rsidRDefault="00A94C72" w:rsidP="00A94C72">
      <w:pPr>
        <w:pStyle w:val="a3"/>
        <w:ind w:left="360" w:firstLineChars="0" w:firstLine="0"/>
        <w:rPr>
          <w:rFonts w:hint="eastAsia"/>
        </w:rPr>
      </w:pPr>
      <w:r>
        <w:rPr>
          <w:noProof/>
        </w:rPr>
        <w:drawing>
          <wp:inline distT="0" distB="0" distL="0" distR="0" wp14:anchorId="2182F7F7" wp14:editId="48B748CB">
            <wp:extent cx="5274310" cy="2966720"/>
            <wp:effectExtent l="0" t="0" r="2540"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966720"/>
                    </a:xfrm>
                    <a:prstGeom prst="rect">
                      <a:avLst/>
                    </a:prstGeom>
                  </pic:spPr>
                </pic:pic>
              </a:graphicData>
            </a:graphic>
          </wp:inline>
        </w:drawing>
      </w:r>
    </w:p>
    <w:sectPr w:rsidR="00A94C72">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91A7E69"/>
    <w:multiLevelType w:val="hybridMultilevel"/>
    <w:tmpl w:val="9CAAADEA"/>
    <w:lvl w:ilvl="0" w:tplc="4DBC9954">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D8B3CD7"/>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nsid w:val="5A6402C3"/>
    <w:multiLevelType w:val="hybridMultilevel"/>
    <w:tmpl w:val="65000B20"/>
    <w:lvl w:ilvl="0" w:tplc="04090013">
      <w:start w:val="1"/>
      <w:numFmt w:val="chineseCountingThousand"/>
      <w:lvlText w:val="%1、"/>
      <w:lvlJc w:val="left"/>
      <w:pPr>
        <w:ind w:left="1155" w:hanging="420"/>
      </w:pPr>
    </w:lvl>
    <w:lvl w:ilvl="1" w:tplc="04090019" w:tentative="1">
      <w:start w:val="1"/>
      <w:numFmt w:val="lowerLetter"/>
      <w:lvlText w:val="%2)"/>
      <w:lvlJc w:val="left"/>
      <w:pPr>
        <w:ind w:left="1575" w:hanging="420"/>
      </w:pPr>
    </w:lvl>
    <w:lvl w:ilvl="2" w:tplc="0409001B" w:tentative="1">
      <w:start w:val="1"/>
      <w:numFmt w:val="lowerRoman"/>
      <w:lvlText w:val="%3."/>
      <w:lvlJc w:val="right"/>
      <w:pPr>
        <w:ind w:left="1995" w:hanging="420"/>
      </w:pPr>
    </w:lvl>
    <w:lvl w:ilvl="3" w:tplc="0409000F" w:tentative="1">
      <w:start w:val="1"/>
      <w:numFmt w:val="decimal"/>
      <w:lvlText w:val="%4."/>
      <w:lvlJc w:val="left"/>
      <w:pPr>
        <w:ind w:left="2415" w:hanging="420"/>
      </w:pPr>
    </w:lvl>
    <w:lvl w:ilvl="4" w:tplc="04090019" w:tentative="1">
      <w:start w:val="1"/>
      <w:numFmt w:val="lowerLetter"/>
      <w:lvlText w:val="%5)"/>
      <w:lvlJc w:val="left"/>
      <w:pPr>
        <w:ind w:left="2835" w:hanging="420"/>
      </w:pPr>
    </w:lvl>
    <w:lvl w:ilvl="5" w:tplc="0409001B" w:tentative="1">
      <w:start w:val="1"/>
      <w:numFmt w:val="lowerRoman"/>
      <w:lvlText w:val="%6."/>
      <w:lvlJc w:val="right"/>
      <w:pPr>
        <w:ind w:left="3255" w:hanging="420"/>
      </w:pPr>
    </w:lvl>
    <w:lvl w:ilvl="6" w:tplc="0409000F" w:tentative="1">
      <w:start w:val="1"/>
      <w:numFmt w:val="decimal"/>
      <w:lvlText w:val="%7."/>
      <w:lvlJc w:val="left"/>
      <w:pPr>
        <w:ind w:left="3675" w:hanging="420"/>
      </w:pPr>
    </w:lvl>
    <w:lvl w:ilvl="7" w:tplc="04090019" w:tentative="1">
      <w:start w:val="1"/>
      <w:numFmt w:val="lowerLetter"/>
      <w:lvlText w:val="%8)"/>
      <w:lvlJc w:val="left"/>
      <w:pPr>
        <w:ind w:left="4095" w:hanging="420"/>
      </w:pPr>
    </w:lvl>
    <w:lvl w:ilvl="8" w:tplc="0409001B" w:tentative="1">
      <w:start w:val="1"/>
      <w:numFmt w:val="lowerRoman"/>
      <w:lvlText w:val="%9."/>
      <w:lvlJc w:val="right"/>
      <w:pPr>
        <w:ind w:left="4515" w:hanging="420"/>
      </w:pPr>
    </w:lvl>
  </w:abstractNum>
  <w:abstractNum w:abstractNumId="3">
    <w:nsid w:val="68391219"/>
    <w:multiLevelType w:val="hybridMultilevel"/>
    <w:tmpl w:val="4270134C"/>
    <w:lvl w:ilvl="0" w:tplc="497C6CDA">
      <w:start w:val="1"/>
      <w:numFmt w:val="japaneseCounting"/>
      <w:lvlText w:val="第%1章"/>
      <w:lvlJc w:val="left"/>
      <w:pPr>
        <w:ind w:left="735" w:hanging="73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2591"/>
    <w:rsid w:val="0015463C"/>
    <w:rsid w:val="00292591"/>
    <w:rsid w:val="0054397E"/>
    <w:rsid w:val="00857F31"/>
    <w:rsid w:val="00880539"/>
    <w:rsid w:val="008E0753"/>
    <w:rsid w:val="00A664D2"/>
    <w:rsid w:val="00A94C72"/>
    <w:rsid w:val="00A95E73"/>
    <w:rsid w:val="00B01F5B"/>
    <w:rsid w:val="00B1252A"/>
    <w:rsid w:val="00B636E2"/>
    <w:rsid w:val="00BF70F8"/>
    <w:rsid w:val="00C8191C"/>
    <w:rsid w:val="00CA3C06"/>
    <w:rsid w:val="00CC7AEC"/>
    <w:rsid w:val="00FD49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8442799-A131-49A0-85AC-E2B525934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uiPriority w:val="9"/>
    <w:qFormat/>
    <w:rsid w:val="00B1252A"/>
    <w:pPr>
      <w:keepNext/>
      <w:keepLines/>
      <w:numPr>
        <w:numId w:val="3"/>
      </w:numPr>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B1252A"/>
    <w:pPr>
      <w:keepNext/>
      <w:keepLines/>
      <w:numPr>
        <w:ilvl w:val="1"/>
        <w:numId w:val="3"/>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B1252A"/>
    <w:pPr>
      <w:keepNext/>
      <w:keepLines/>
      <w:numPr>
        <w:ilvl w:val="2"/>
        <w:numId w:val="3"/>
      </w:numPr>
      <w:spacing w:before="260" w:after="260" w:line="416" w:lineRule="auto"/>
      <w:outlineLvl w:val="2"/>
    </w:pPr>
    <w:rPr>
      <w:b/>
      <w:bCs/>
      <w:sz w:val="32"/>
      <w:szCs w:val="32"/>
    </w:rPr>
  </w:style>
  <w:style w:type="paragraph" w:styleId="4">
    <w:name w:val="heading 4"/>
    <w:basedOn w:val="a"/>
    <w:next w:val="a"/>
    <w:link w:val="4Char"/>
    <w:uiPriority w:val="9"/>
    <w:semiHidden/>
    <w:unhideWhenUsed/>
    <w:qFormat/>
    <w:rsid w:val="00B1252A"/>
    <w:pPr>
      <w:keepNext/>
      <w:keepLines/>
      <w:numPr>
        <w:ilvl w:val="3"/>
        <w:numId w:val="3"/>
      </w:numPr>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B1252A"/>
    <w:pPr>
      <w:keepNext/>
      <w:keepLines/>
      <w:numPr>
        <w:ilvl w:val="4"/>
        <w:numId w:val="3"/>
      </w:numPr>
      <w:spacing w:before="280" w:after="290" w:line="376" w:lineRule="auto"/>
      <w:outlineLvl w:val="4"/>
    </w:pPr>
    <w:rPr>
      <w:b/>
      <w:bCs/>
      <w:sz w:val="28"/>
      <w:szCs w:val="28"/>
    </w:rPr>
  </w:style>
  <w:style w:type="paragraph" w:styleId="6">
    <w:name w:val="heading 6"/>
    <w:basedOn w:val="a"/>
    <w:next w:val="a"/>
    <w:link w:val="6Char"/>
    <w:uiPriority w:val="9"/>
    <w:semiHidden/>
    <w:unhideWhenUsed/>
    <w:qFormat/>
    <w:rsid w:val="00B1252A"/>
    <w:pPr>
      <w:keepNext/>
      <w:keepLines/>
      <w:numPr>
        <w:ilvl w:val="5"/>
        <w:numId w:val="3"/>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Char"/>
    <w:uiPriority w:val="9"/>
    <w:semiHidden/>
    <w:unhideWhenUsed/>
    <w:qFormat/>
    <w:rsid w:val="00B1252A"/>
    <w:pPr>
      <w:keepNext/>
      <w:keepLines/>
      <w:numPr>
        <w:ilvl w:val="6"/>
        <w:numId w:val="3"/>
      </w:numPr>
      <w:spacing w:before="240" w:after="64" w:line="320" w:lineRule="auto"/>
      <w:outlineLvl w:val="6"/>
    </w:pPr>
    <w:rPr>
      <w:b/>
      <w:bCs/>
      <w:sz w:val="24"/>
      <w:szCs w:val="24"/>
    </w:rPr>
  </w:style>
  <w:style w:type="paragraph" w:styleId="8">
    <w:name w:val="heading 8"/>
    <w:basedOn w:val="a"/>
    <w:next w:val="a"/>
    <w:link w:val="8Char"/>
    <w:uiPriority w:val="9"/>
    <w:semiHidden/>
    <w:unhideWhenUsed/>
    <w:qFormat/>
    <w:rsid w:val="00B1252A"/>
    <w:pPr>
      <w:keepNext/>
      <w:keepLines/>
      <w:numPr>
        <w:ilvl w:val="7"/>
        <w:numId w:val="3"/>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
    <w:next w:val="a"/>
    <w:link w:val="9Char"/>
    <w:uiPriority w:val="9"/>
    <w:semiHidden/>
    <w:unhideWhenUsed/>
    <w:qFormat/>
    <w:rsid w:val="00B1252A"/>
    <w:pPr>
      <w:keepNext/>
      <w:keepLines/>
      <w:numPr>
        <w:ilvl w:val="8"/>
        <w:numId w:val="3"/>
      </w:numPr>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92591"/>
    <w:pPr>
      <w:ind w:firstLineChars="200" w:firstLine="420"/>
    </w:pPr>
  </w:style>
  <w:style w:type="character" w:customStyle="1" w:styleId="1Char">
    <w:name w:val="标题 1 Char"/>
    <w:basedOn w:val="a0"/>
    <w:link w:val="1"/>
    <w:uiPriority w:val="9"/>
    <w:rsid w:val="00B1252A"/>
    <w:rPr>
      <w:b/>
      <w:bCs/>
      <w:kern w:val="44"/>
      <w:sz w:val="44"/>
      <w:szCs w:val="44"/>
    </w:rPr>
  </w:style>
  <w:style w:type="character" w:customStyle="1" w:styleId="2Char">
    <w:name w:val="标题 2 Char"/>
    <w:basedOn w:val="a0"/>
    <w:link w:val="2"/>
    <w:uiPriority w:val="9"/>
    <w:rsid w:val="00B1252A"/>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B1252A"/>
    <w:rPr>
      <w:b/>
      <w:bCs/>
      <w:sz w:val="32"/>
      <w:szCs w:val="32"/>
    </w:rPr>
  </w:style>
  <w:style w:type="character" w:customStyle="1" w:styleId="4Char">
    <w:name w:val="标题 4 Char"/>
    <w:basedOn w:val="a0"/>
    <w:link w:val="4"/>
    <w:uiPriority w:val="9"/>
    <w:semiHidden/>
    <w:rsid w:val="00B1252A"/>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B1252A"/>
    <w:rPr>
      <w:b/>
      <w:bCs/>
      <w:sz w:val="28"/>
      <w:szCs w:val="28"/>
    </w:rPr>
  </w:style>
  <w:style w:type="character" w:customStyle="1" w:styleId="6Char">
    <w:name w:val="标题 6 Char"/>
    <w:basedOn w:val="a0"/>
    <w:link w:val="6"/>
    <w:uiPriority w:val="9"/>
    <w:semiHidden/>
    <w:rsid w:val="00B1252A"/>
    <w:rPr>
      <w:rFonts w:asciiTheme="majorHAnsi" w:eastAsiaTheme="majorEastAsia" w:hAnsiTheme="majorHAnsi" w:cstheme="majorBidi"/>
      <w:b/>
      <w:bCs/>
      <w:sz w:val="24"/>
      <w:szCs w:val="24"/>
    </w:rPr>
  </w:style>
  <w:style w:type="character" w:customStyle="1" w:styleId="7Char">
    <w:name w:val="标题 7 Char"/>
    <w:basedOn w:val="a0"/>
    <w:link w:val="7"/>
    <w:uiPriority w:val="9"/>
    <w:semiHidden/>
    <w:rsid w:val="00B1252A"/>
    <w:rPr>
      <w:b/>
      <w:bCs/>
      <w:sz w:val="24"/>
      <w:szCs w:val="24"/>
    </w:rPr>
  </w:style>
  <w:style w:type="character" w:customStyle="1" w:styleId="8Char">
    <w:name w:val="标题 8 Char"/>
    <w:basedOn w:val="a0"/>
    <w:link w:val="8"/>
    <w:uiPriority w:val="9"/>
    <w:semiHidden/>
    <w:rsid w:val="00B1252A"/>
    <w:rPr>
      <w:rFonts w:asciiTheme="majorHAnsi" w:eastAsiaTheme="majorEastAsia" w:hAnsiTheme="majorHAnsi" w:cstheme="majorBidi"/>
      <w:sz w:val="24"/>
      <w:szCs w:val="24"/>
    </w:rPr>
  </w:style>
  <w:style w:type="character" w:customStyle="1" w:styleId="9Char">
    <w:name w:val="标题 9 Char"/>
    <w:basedOn w:val="a0"/>
    <w:link w:val="9"/>
    <w:uiPriority w:val="9"/>
    <w:semiHidden/>
    <w:rsid w:val="00B1252A"/>
    <w:rPr>
      <w:rFonts w:asciiTheme="majorHAnsi" w:eastAsiaTheme="majorEastAsia" w:hAnsiTheme="majorHAnsi" w:cstheme="majorBid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8"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190</TotalTime>
  <Pages>15</Pages>
  <Words>325</Words>
  <Characters>1856</Characters>
  <Application>Microsoft Office Word</Application>
  <DocSecurity>0</DocSecurity>
  <Lines>15</Lines>
  <Paragraphs>4</Paragraphs>
  <ScaleCrop>false</ScaleCrop>
  <Company/>
  <LinksUpToDate>false</LinksUpToDate>
  <CharactersWithSpaces>2177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Windows 用户</cp:lastModifiedBy>
  <cp:revision>2</cp:revision>
  <dcterms:created xsi:type="dcterms:W3CDTF">2017-10-27T06:41:00Z</dcterms:created>
  <dcterms:modified xsi:type="dcterms:W3CDTF">2017-10-31T01:47:00Z</dcterms:modified>
</cp:coreProperties>
</file>